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4ADE" w14:textId="3ADC0630" w:rsidR="006A2110" w:rsidRDefault="00C974CF">
      <w:pPr>
        <w:pStyle w:val="TitleA"/>
        <w:jc w:val="center"/>
      </w:pPr>
      <w:r>
        <w:rPr>
          <w:noProof/>
        </w:rPr>
        <w:drawing>
          <wp:anchor distT="0" distB="0" distL="114300" distR="114300" simplePos="0" relativeHeight="251658240" behindDoc="1" locked="0" layoutInCell="1" allowOverlap="1" wp14:anchorId="05B2ECB7" wp14:editId="4537F5B4">
            <wp:simplePos x="0" y="0"/>
            <wp:positionH relativeFrom="column">
              <wp:posOffset>4757420</wp:posOffset>
            </wp:positionH>
            <wp:positionV relativeFrom="paragraph">
              <wp:posOffset>-586105</wp:posOffset>
            </wp:positionV>
            <wp:extent cx="1545590" cy="1545590"/>
            <wp:effectExtent l="0" t="0" r="0" b="0"/>
            <wp:wrapNone/>
            <wp:docPr id="402307683" name="Grafik 1" descr="Ein Bild, das Grafiken, Grafikdesig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07683" name="Grafik 1" descr="Ein Bild, das Grafiken, Grafikdesign, Schrift, Design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5590" cy="1545590"/>
                    </a:xfrm>
                    <a:prstGeom prst="rect">
                      <a:avLst/>
                    </a:prstGeom>
                  </pic:spPr>
                </pic:pic>
              </a:graphicData>
            </a:graphic>
            <wp14:sizeRelH relativeFrom="margin">
              <wp14:pctWidth>0</wp14:pctWidth>
            </wp14:sizeRelH>
            <wp14:sizeRelV relativeFrom="margin">
              <wp14:pctHeight>0</wp14:pctHeight>
            </wp14:sizeRelV>
          </wp:anchor>
        </w:drawing>
      </w:r>
      <w:r w:rsidR="00000000">
        <w:t>Förderungsantrag</w:t>
      </w:r>
    </w:p>
    <w:p w14:paraId="5BDEF3C0" w14:textId="77777777" w:rsidR="006A2110" w:rsidRDefault="00000000">
      <w:pPr>
        <w:pStyle w:val="berschrift1"/>
        <w:jc w:val="center"/>
      </w:pPr>
      <w:r>
        <w:rPr>
          <w:color w:val="000000"/>
          <w:u w:color="000000"/>
        </w:rPr>
        <w:t>Allgemeine Informationen</w:t>
      </w:r>
      <w:r>
        <w:br/>
      </w:r>
    </w:p>
    <w:p w14:paraId="1339E312" w14:textId="77777777" w:rsidR="006A2110" w:rsidRDefault="00000000">
      <w:r>
        <w:t>Titel der Förderung:</w:t>
      </w:r>
    </w:p>
    <w:p w14:paraId="2EC8E69B" w14:textId="77777777" w:rsidR="006A2110" w:rsidRDefault="00000000">
      <w:pPr>
        <w:jc w:val="center"/>
      </w:pPr>
      <w:r>
        <w:rPr>
          <w:sz w:val="52"/>
          <w:szCs w:val="52"/>
        </w:rPr>
        <w:t>     </w:t>
      </w: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1418"/>
        <w:gridCol w:w="3544"/>
        <w:gridCol w:w="4100"/>
      </w:tblGrid>
      <w:tr w:rsidR="006A2110" w14:paraId="762BEA23" w14:textId="77777777">
        <w:tblPrEx>
          <w:tblCellMar>
            <w:top w:w="0" w:type="dxa"/>
            <w:left w:w="0" w:type="dxa"/>
            <w:bottom w:w="0" w:type="dxa"/>
            <w:right w:w="0" w:type="dxa"/>
          </w:tblCellMar>
        </w:tblPrEx>
        <w:trPr>
          <w:trHeight w:val="216"/>
        </w:trPr>
        <w:tc>
          <w:tcPr>
            <w:tcW w:w="1418" w:type="dxa"/>
            <w:tcBorders>
              <w:top w:val="nil"/>
              <w:left w:val="nil"/>
              <w:bottom w:val="single" w:sz="4" w:space="0" w:color="7F7F7F"/>
              <w:right w:val="single" w:sz="4" w:space="0" w:color="7F7F7F"/>
            </w:tcBorders>
            <w:shd w:val="clear" w:color="auto" w:fill="FFFFFF"/>
            <w:tcMar>
              <w:top w:w="80" w:type="dxa"/>
              <w:left w:w="80" w:type="dxa"/>
              <w:bottom w:w="80" w:type="dxa"/>
              <w:right w:w="80" w:type="dxa"/>
            </w:tcMar>
          </w:tcPr>
          <w:p w14:paraId="6C43A392" w14:textId="77777777" w:rsidR="006A2110" w:rsidRDefault="006A2110"/>
        </w:tc>
        <w:tc>
          <w:tcPr>
            <w:tcW w:w="3544" w:type="dxa"/>
            <w:tcBorders>
              <w:top w:val="nil"/>
              <w:left w:val="single" w:sz="4" w:space="0" w:color="7F7F7F"/>
              <w:bottom w:val="single" w:sz="4" w:space="0" w:color="7F7F7F"/>
              <w:right w:val="nil"/>
            </w:tcBorders>
            <w:shd w:val="clear" w:color="auto" w:fill="FFFFFF"/>
            <w:tcMar>
              <w:top w:w="80" w:type="dxa"/>
              <w:left w:w="80" w:type="dxa"/>
              <w:bottom w:w="80" w:type="dxa"/>
              <w:right w:w="80" w:type="dxa"/>
            </w:tcMar>
          </w:tcPr>
          <w:p w14:paraId="79E6FB04" w14:textId="77777777" w:rsidR="006A2110" w:rsidRDefault="00000000">
            <w:pPr>
              <w:spacing w:after="0" w:line="240" w:lineRule="auto"/>
            </w:pPr>
            <w:r>
              <w:rPr>
                <w:rFonts w:ascii="Calibri Light" w:hAnsi="Calibri Light"/>
              </w:rPr>
              <w:t>Kulturgruppe</w:t>
            </w:r>
          </w:p>
        </w:tc>
        <w:tc>
          <w:tcPr>
            <w:tcW w:w="4100" w:type="dxa"/>
            <w:tcBorders>
              <w:top w:val="nil"/>
              <w:left w:val="nil"/>
              <w:bottom w:val="single" w:sz="4" w:space="0" w:color="7F7F7F"/>
              <w:right w:val="nil"/>
            </w:tcBorders>
            <w:shd w:val="clear" w:color="auto" w:fill="FFFFFF"/>
            <w:tcMar>
              <w:top w:w="80" w:type="dxa"/>
              <w:left w:w="80" w:type="dxa"/>
              <w:bottom w:w="80" w:type="dxa"/>
              <w:right w:w="80" w:type="dxa"/>
            </w:tcMar>
          </w:tcPr>
          <w:p w14:paraId="2D38C6B5" w14:textId="77777777" w:rsidR="006A2110" w:rsidRDefault="00000000">
            <w:pPr>
              <w:spacing w:after="0" w:line="240" w:lineRule="auto"/>
            </w:pPr>
            <w:r>
              <w:rPr>
                <w:rFonts w:ascii="Calibri Light" w:hAnsi="Calibri Light"/>
              </w:rPr>
              <w:t>Ansprechpartner (falls notwendig)</w:t>
            </w:r>
          </w:p>
        </w:tc>
      </w:tr>
      <w:tr w:rsidR="006A2110" w14:paraId="24B7247D" w14:textId="77777777">
        <w:tblPrEx>
          <w:tblCellMar>
            <w:top w:w="0" w:type="dxa"/>
            <w:left w:w="0" w:type="dxa"/>
            <w:bottom w:w="0" w:type="dxa"/>
            <w:right w:w="0" w:type="dxa"/>
          </w:tblCellMar>
        </w:tblPrEx>
        <w:trPr>
          <w:trHeight w:val="216"/>
        </w:trPr>
        <w:tc>
          <w:tcPr>
            <w:tcW w:w="1418" w:type="dxa"/>
            <w:tcBorders>
              <w:top w:val="single" w:sz="4" w:space="0" w:color="7F7F7F"/>
              <w:left w:val="nil"/>
              <w:bottom w:val="nil"/>
              <w:right w:val="single" w:sz="4" w:space="0" w:color="7F7F7F"/>
            </w:tcBorders>
            <w:shd w:val="clear" w:color="auto" w:fill="FFFFFF"/>
            <w:tcMar>
              <w:top w:w="80" w:type="dxa"/>
              <w:left w:w="80" w:type="dxa"/>
              <w:bottom w:w="80" w:type="dxa"/>
              <w:right w:w="80" w:type="dxa"/>
            </w:tcMar>
          </w:tcPr>
          <w:p w14:paraId="0DC23F7F" w14:textId="77777777" w:rsidR="006A2110" w:rsidRDefault="00000000">
            <w:pPr>
              <w:spacing w:after="0" w:line="240" w:lineRule="auto"/>
              <w:jc w:val="right"/>
            </w:pPr>
            <w:r>
              <w:rPr>
                <w:rFonts w:ascii="Calibri Light" w:hAnsi="Calibri Light"/>
              </w:rPr>
              <w:t>Name</w:t>
            </w:r>
          </w:p>
        </w:tc>
        <w:tc>
          <w:tcPr>
            <w:tcW w:w="3544" w:type="dxa"/>
            <w:tcBorders>
              <w:top w:val="single" w:sz="4" w:space="0" w:color="7F7F7F"/>
              <w:left w:val="single" w:sz="4" w:space="0" w:color="7F7F7F"/>
              <w:bottom w:val="nil"/>
              <w:right w:val="nil"/>
            </w:tcBorders>
            <w:tcMar>
              <w:top w:w="80" w:type="dxa"/>
              <w:left w:w="80" w:type="dxa"/>
              <w:bottom w:w="80" w:type="dxa"/>
              <w:right w:w="80" w:type="dxa"/>
            </w:tcMar>
          </w:tcPr>
          <w:p w14:paraId="700AAB7F" w14:textId="77777777" w:rsidR="006A2110" w:rsidRDefault="00000000">
            <w:pPr>
              <w:spacing w:after="0" w:line="240" w:lineRule="auto"/>
            </w:pPr>
            <w:r>
              <w:t>     </w:t>
            </w:r>
          </w:p>
        </w:tc>
        <w:tc>
          <w:tcPr>
            <w:tcW w:w="4100" w:type="dxa"/>
            <w:tcBorders>
              <w:top w:val="single" w:sz="4" w:space="0" w:color="7F7F7F"/>
              <w:left w:val="nil"/>
              <w:bottom w:val="nil"/>
              <w:right w:val="nil"/>
            </w:tcBorders>
            <w:tcMar>
              <w:top w:w="80" w:type="dxa"/>
              <w:left w:w="80" w:type="dxa"/>
              <w:bottom w:w="80" w:type="dxa"/>
              <w:right w:w="80" w:type="dxa"/>
            </w:tcMar>
          </w:tcPr>
          <w:p w14:paraId="64622876" w14:textId="77777777" w:rsidR="006A2110" w:rsidRDefault="00000000">
            <w:pPr>
              <w:spacing w:after="0" w:line="240" w:lineRule="auto"/>
            </w:pPr>
            <w:r>
              <w:t>     </w:t>
            </w:r>
          </w:p>
        </w:tc>
      </w:tr>
      <w:tr w:rsidR="006A2110" w14:paraId="007FDEE3" w14:textId="77777777">
        <w:tblPrEx>
          <w:tblCellMar>
            <w:top w:w="0" w:type="dxa"/>
            <w:left w:w="0" w:type="dxa"/>
            <w:bottom w:w="0" w:type="dxa"/>
            <w:right w:w="0" w:type="dxa"/>
          </w:tblCellMar>
        </w:tblPrEx>
        <w:trPr>
          <w:trHeight w:val="211"/>
        </w:trPr>
        <w:tc>
          <w:tcPr>
            <w:tcW w:w="1418" w:type="dxa"/>
            <w:tcBorders>
              <w:top w:val="nil"/>
              <w:left w:val="nil"/>
              <w:bottom w:val="nil"/>
              <w:right w:val="single" w:sz="4" w:space="0" w:color="7F7F7F"/>
            </w:tcBorders>
            <w:shd w:val="clear" w:color="auto" w:fill="FFFFFF"/>
            <w:tcMar>
              <w:top w:w="80" w:type="dxa"/>
              <w:left w:w="80" w:type="dxa"/>
              <w:bottom w:w="80" w:type="dxa"/>
              <w:right w:w="80" w:type="dxa"/>
            </w:tcMar>
          </w:tcPr>
          <w:p w14:paraId="20FF9F49" w14:textId="77777777" w:rsidR="006A2110" w:rsidRDefault="00000000">
            <w:pPr>
              <w:spacing w:after="0" w:line="240" w:lineRule="auto"/>
              <w:jc w:val="right"/>
            </w:pPr>
            <w:r>
              <w:rPr>
                <w:rFonts w:ascii="Calibri Light" w:hAnsi="Calibri Light"/>
              </w:rPr>
              <w:t>Adresse</w:t>
            </w:r>
          </w:p>
        </w:tc>
        <w:tc>
          <w:tcPr>
            <w:tcW w:w="3544" w:type="dxa"/>
            <w:tcBorders>
              <w:top w:val="nil"/>
              <w:left w:val="single" w:sz="4" w:space="0" w:color="7F7F7F"/>
              <w:bottom w:val="nil"/>
              <w:right w:val="nil"/>
            </w:tcBorders>
            <w:tcMar>
              <w:top w:w="80" w:type="dxa"/>
              <w:left w:w="80" w:type="dxa"/>
              <w:bottom w:w="80" w:type="dxa"/>
              <w:right w:w="80" w:type="dxa"/>
            </w:tcMar>
          </w:tcPr>
          <w:p w14:paraId="098E7F20" w14:textId="77777777" w:rsidR="006A2110" w:rsidRDefault="00000000">
            <w:pPr>
              <w:spacing w:after="0" w:line="240" w:lineRule="auto"/>
            </w:pPr>
            <w:r>
              <w:t>     </w:t>
            </w:r>
          </w:p>
        </w:tc>
        <w:tc>
          <w:tcPr>
            <w:tcW w:w="4100" w:type="dxa"/>
            <w:tcBorders>
              <w:top w:val="nil"/>
              <w:left w:val="nil"/>
              <w:bottom w:val="nil"/>
              <w:right w:val="nil"/>
            </w:tcBorders>
            <w:tcMar>
              <w:top w:w="80" w:type="dxa"/>
              <w:left w:w="80" w:type="dxa"/>
              <w:bottom w:w="80" w:type="dxa"/>
              <w:right w:w="80" w:type="dxa"/>
            </w:tcMar>
          </w:tcPr>
          <w:p w14:paraId="3AAFACAB" w14:textId="77777777" w:rsidR="006A2110" w:rsidRDefault="00000000">
            <w:pPr>
              <w:spacing w:after="0" w:line="240" w:lineRule="auto"/>
            </w:pPr>
            <w:r>
              <w:t>     </w:t>
            </w:r>
          </w:p>
        </w:tc>
      </w:tr>
      <w:tr w:rsidR="006A2110" w14:paraId="56B6C518" w14:textId="77777777">
        <w:tblPrEx>
          <w:tblCellMar>
            <w:top w:w="0" w:type="dxa"/>
            <w:left w:w="0" w:type="dxa"/>
            <w:bottom w:w="0" w:type="dxa"/>
            <w:right w:w="0" w:type="dxa"/>
          </w:tblCellMar>
        </w:tblPrEx>
        <w:trPr>
          <w:trHeight w:val="211"/>
        </w:trPr>
        <w:tc>
          <w:tcPr>
            <w:tcW w:w="1418" w:type="dxa"/>
            <w:tcBorders>
              <w:top w:val="nil"/>
              <w:left w:val="nil"/>
              <w:bottom w:val="nil"/>
              <w:right w:val="single" w:sz="4" w:space="0" w:color="7F7F7F"/>
            </w:tcBorders>
            <w:shd w:val="clear" w:color="auto" w:fill="FFFFFF"/>
            <w:tcMar>
              <w:top w:w="80" w:type="dxa"/>
              <w:left w:w="80" w:type="dxa"/>
              <w:bottom w:w="80" w:type="dxa"/>
              <w:right w:w="80" w:type="dxa"/>
            </w:tcMar>
          </w:tcPr>
          <w:p w14:paraId="449657DF" w14:textId="77777777" w:rsidR="006A2110" w:rsidRDefault="00000000">
            <w:pPr>
              <w:spacing w:after="0" w:line="240" w:lineRule="auto"/>
              <w:jc w:val="right"/>
            </w:pPr>
            <w:proofErr w:type="spellStart"/>
            <w:proofErr w:type="gramStart"/>
            <w:r>
              <w:rPr>
                <w:rFonts w:ascii="Calibri Light" w:hAnsi="Calibri Light"/>
              </w:rPr>
              <w:t>eMail</w:t>
            </w:r>
            <w:proofErr w:type="spellEnd"/>
            <w:proofErr w:type="gramEnd"/>
          </w:p>
        </w:tc>
        <w:tc>
          <w:tcPr>
            <w:tcW w:w="3544" w:type="dxa"/>
            <w:tcBorders>
              <w:top w:val="nil"/>
              <w:left w:val="single" w:sz="4" w:space="0" w:color="7F7F7F"/>
              <w:bottom w:val="nil"/>
              <w:right w:val="nil"/>
            </w:tcBorders>
            <w:tcMar>
              <w:top w:w="80" w:type="dxa"/>
              <w:left w:w="80" w:type="dxa"/>
              <w:bottom w:w="80" w:type="dxa"/>
              <w:right w:w="80" w:type="dxa"/>
            </w:tcMar>
          </w:tcPr>
          <w:p w14:paraId="56B5E2B3" w14:textId="77777777" w:rsidR="006A2110" w:rsidRDefault="00000000">
            <w:pPr>
              <w:spacing w:after="0" w:line="240" w:lineRule="auto"/>
            </w:pPr>
            <w:r>
              <w:t>     </w:t>
            </w:r>
          </w:p>
        </w:tc>
        <w:tc>
          <w:tcPr>
            <w:tcW w:w="4100" w:type="dxa"/>
            <w:tcBorders>
              <w:top w:val="nil"/>
              <w:left w:val="nil"/>
              <w:bottom w:val="nil"/>
              <w:right w:val="nil"/>
            </w:tcBorders>
            <w:tcMar>
              <w:top w:w="80" w:type="dxa"/>
              <w:left w:w="80" w:type="dxa"/>
              <w:bottom w:w="80" w:type="dxa"/>
              <w:right w:w="80" w:type="dxa"/>
            </w:tcMar>
          </w:tcPr>
          <w:p w14:paraId="1AC6C66B" w14:textId="77777777" w:rsidR="006A2110" w:rsidRDefault="00000000">
            <w:pPr>
              <w:spacing w:after="0" w:line="240" w:lineRule="auto"/>
            </w:pPr>
            <w:r>
              <w:t>     </w:t>
            </w:r>
          </w:p>
        </w:tc>
      </w:tr>
      <w:tr w:rsidR="006A2110" w14:paraId="77EB8716" w14:textId="77777777">
        <w:tblPrEx>
          <w:tblCellMar>
            <w:top w:w="0" w:type="dxa"/>
            <w:left w:w="0" w:type="dxa"/>
            <w:bottom w:w="0" w:type="dxa"/>
            <w:right w:w="0" w:type="dxa"/>
          </w:tblCellMar>
        </w:tblPrEx>
        <w:trPr>
          <w:trHeight w:val="211"/>
        </w:trPr>
        <w:tc>
          <w:tcPr>
            <w:tcW w:w="1418" w:type="dxa"/>
            <w:tcBorders>
              <w:top w:val="nil"/>
              <w:left w:val="nil"/>
              <w:bottom w:val="nil"/>
              <w:right w:val="single" w:sz="4" w:space="0" w:color="7F7F7F"/>
            </w:tcBorders>
            <w:shd w:val="clear" w:color="auto" w:fill="FFFFFF"/>
            <w:tcMar>
              <w:top w:w="80" w:type="dxa"/>
              <w:left w:w="80" w:type="dxa"/>
              <w:bottom w:w="80" w:type="dxa"/>
              <w:right w:w="80" w:type="dxa"/>
            </w:tcMar>
          </w:tcPr>
          <w:p w14:paraId="3CB41BD6" w14:textId="77777777" w:rsidR="006A2110" w:rsidRDefault="00000000">
            <w:pPr>
              <w:spacing w:after="0" w:line="240" w:lineRule="auto"/>
              <w:jc w:val="right"/>
            </w:pPr>
            <w:r>
              <w:rPr>
                <w:rFonts w:ascii="Calibri Light" w:hAnsi="Calibri Light"/>
              </w:rPr>
              <w:t>IBAN</w:t>
            </w:r>
          </w:p>
        </w:tc>
        <w:tc>
          <w:tcPr>
            <w:tcW w:w="3544" w:type="dxa"/>
            <w:tcBorders>
              <w:top w:val="nil"/>
              <w:left w:val="single" w:sz="4" w:space="0" w:color="7F7F7F"/>
              <w:bottom w:val="nil"/>
              <w:right w:val="nil"/>
            </w:tcBorders>
            <w:tcMar>
              <w:top w:w="80" w:type="dxa"/>
              <w:left w:w="80" w:type="dxa"/>
              <w:bottom w:w="80" w:type="dxa"/>
              <w:right w:w="80" w:type="dxa"/>
            </w:tcMar>
          </w:tcPr>
          <w:p w14:paraId="649CACB8" w14:textId="77777777" w:rsidR="006A2110" w:rsidRDefault="00000000">
            <w:pPr>
              <w:spacing w:after="0" w:line="240" w:lineRule="auto"/>
            </w:pPr>
            <w:r>
              <w:t>     </w:t>
            </w:r>
          </w:p>
        </w:tc>
        <w:tc>
          <w:tcPr>
            <w:tcW w:w="4100" w:type="dxa"/>
            <w:tcBorders>
              <w:top w:val="nil"/>
              <w:left w:val="nil"/>
              <w:bottom w:val="nil"/>
              <w:right w:val="nil"/>
            </w:tcBorders>
            <w:tcMar>
              <w:top w:w="80" w:type="dxa"/>
              <w:left w:w="80" w:type="dxa"/>
              <w:bottom w:w="80" w:type="dxa"/>
              <w:right w:w="80" w:type="dxa"/>
            </w:tcMar>
          </w:tcPr>
          <w:p w14:paraId="699AEFB9" w14:textId="77777777" w:rsidR="006A2110" w:rsidRDefault="00000000">
            <w:pPr>
              <w:spacing w:after="0" w:line="240" w:lineRule="auto"/>
            </w:pPr>
            <w:r>
              <w:t>Geld wird nur an Gruppen überwiesen.</w:t>
            </w:r>
          </w:p>
        </w:tc>
      </w:tr>
    </w:tbl>
    <w:p w14:paraId="21AA5300" w14:textId="77777777" w:rsidR="006A2110" w:rsidRDefault="00000000">
      <w:r>
        <w:t>Kurze Zusammenfassung des Anliegens (Wofür wird das Geld benötigt?):</w:t>
      </w:r>
      <w:r>
        <w:br/>
        <w:t>     </w:t>
      </w:r>
    </w:p>
    <w:p w14:paraId="1E3EF228" w14:textId="77777777" w:rsidR="006A2110" w:rsidRDefault="00000000">
      <w:r>
        <w:t>Welcher Art von Antrag? (nur den entsprechenden Abschnitt ausfüllen)</w:t>
      </w:r>
      <w:r>
        <w:br/>
        <w:t xml:space="preserve"> Anschaffung Ausfallbürgschaft/Zuschuss </w:t>
      </w:r>
    </w:p>
    <w:p w14:paraId="6FDCA31F" w14:textId="77777777" w:rsidR="006A2110" w:rsidRDefault="00000000">
      <w:r>
        <w:t>Wie viel Geld wird beantragt? 0,00€</w:t>
      </w:r>
    </w:p>
    <w:p w14:paraId="7E6ADE1C" w14:textId="77777777" w:rsidR="006A2110" w:rsidRDefault="006A2110">
      <w:pPr>
        <w:pBdr>
          <w:bottom w:val="single" w:sz="12" w:space="0" w:color="000000"/>
        </w:pBdr>
      </w:pPr>
    </w:p>
    <w:p w14:paraId="64D7D021" w14:textId="77777777" w:rsidR="006A2110" w:rsidRDefault="00000000">
      <w:pPr>
        <w:pStyle w:val="berschrift1"/>
        <w:jc w:val="center"/>
        <w:rPr>
          <w:color w:val="000000"/>
          <w:u w:color="000000"/>
        </w:rPr>
      </w:pPr>
      <w:r>
        <w:rPr>
          <w:color w:val="000000"/>
          <w:u w:color="000000"/>
        </w:rPr>
        <w:t>Für Anschaffungen</w:t>
      </w:r>
    </w:p>
    <w:p w14:paraId="46587AD9" w14:textId="77777777" w:rsidR="006A2110" w:rsidRDefault="00000000">
      <w:r>
        <w:t>Wofür wird die Anschaffung gebraucht?</w:t>
      </w:r>
      <w:r>
        <w:br/>
        <w:t>     </w:t>
      </w:r>
    </w:p>
    <w:p w14:paraId="4B6DB025" w14:textId="77777777" w:rsidR="006A2110" w:rsidRDefault="00000000">
      <w:r>
        <w:t>Kann die Anschaffung wiederverwendet werden? JA NEIN</w:t>
      </w:r>
    </w:p>
    <w:p w14:paraId="4A0B6910" w14:textId="77777777" w:rsidR="006A2110" w:rsidRDefault="00000000">
      <w:r>
        <w:t>Über wen wird die Anschaffung abgewickelt?</w:t>
      </w:r>
      <w:r>
        <w:br/>
        <w:t>Studentisches Kulturzentrum</w:t>
      </w:r>
      <w:r>
        <w:br/>
        <w:t>Gruppe (Rechnungsadresse muss auf das Studentische Kulturzentrum laufen)</w:t>
      </w:r>
    </w:p>
    <w:p w14:paraId="32CA5AB0" w14:textId="77777777" w:rsidR="006A2110" w:rsidRDefault="00000000">
      <w:r>
        <w:t>Wo soll die Anschaffung gelagert werden? Können andere Gruppen darauf zugreifen?</w:t>
      </w:r>
    </w:p>
    <w:p w14:paraId="1805DD8B" w14:textId="77777777" w:rsidR="006A2110" w:rsidRDefault="00000000">
      <w:r>
        <w:t>     </w:t>
      </w:r>
    </w:p>
    <w:p w14:paraId="3410DB8A" w14:textId="77777777" w:rsidR="006A2110" w:rsidRDefault="00000000">
      <w:r>
        <w:t>Bis wann wir die Anschaffung benötigt?</w:t>
      </w:r>
    </w:p>
    <w:p w14:paraId="05C2FFE6" w14:textId="77777777" w:rsidR="006A2110" w:rsidRDefault="00000000">
      <w:r>
        <w:t>Link zur Anschaffung:      </w:t>
      </w:r>
    </w:p>
    <w:p w14:paraId="24DFC7F7" w14:textId="77777777" w:rsidR="006A2110" w:rsidRDefault="00000000">
      <w:pPr>
        <w:jc w:val="center"/>
      </w:pPr>
      <w:r>
        <w:t>Informationen:</w:t>
      </w:r>
    </w:p>
    <w:p w14:paraId="3807050E" w14:textId="77777777" w:rsidR="006A2110" w:rsidRDefault="00000000">
      <w:r>
        <w:t>Anträge sollen sich im Bereich von 450-2500€ bewegen. Anschaffungen sollten wiederverwendbar sein und auch von anderen Kulturgruppen nutzbar sein. Es ist auch trotzdem möglich auch für einzelne Gruppen und einmalige Verwendungen Anschaffungen genehmigt zu bekommen.</w:t>
      </w:r>
    </w:p>
    <w:p w14:paraId="0059B804" w14:textId="77777777" w:rsidR="006A2110" w:rsidRDefault="00000000">
      <w:pPr>
        <w:pStyle w:val="berschrift1"/>
        <w:jc w:val="center"/>
      </w:pPr>
      <w:r>
        <w:rPr>
          <w:rFonts w:ascii="Arial Unicode MS" w:hAnsi="Arial Unicode MS"/>
        </w:rPr>
        <w:br w:type="column"/>
      </w:r>
    </w:p>
    <w:p w14:paraId="0CF52156" w14:textId="77777777" w:rsidR="006A2110" w:rsidRDefault="00000000">
      <w:pPr>
        <w:pStyle w:val="berschrift1"/>
        <w:jc w:val="center"/>
      </w:pPr>
      <w:r>
        <w:rPr>
          <w:color w:val="000000"/>
          <w:u w:color="000000"/>
        </w:rPr>
        <w:t>Für Ausfallversicherungen/Zuschüsse</w:t>
      </w:r>
    </w:p>
    <w:p w14:paraId="330C9658" w14:textId="77777777" w:rsidR="006A2110" w:rsidRDefault="00000000">
      <w:r>
        <w:t>Wofür wird die Ausfallversicherung benötigt?</w:t>
      </w:r>
      <w:r>
        <w:br/>
        <w:t>     </w:t>
      </w:r>
    </w:p>
    <w:p w14:paraId="04F0755F" w14:textId="77777777" w:rsidR="006A2110" w:rsidRDefault="00000000">
      <w:r>
        <w:t>Wann ist die Veranstaltung?</w:t>
      </w:r>
    </w:p>
    <w:p w14:paraId="17D365B7" w14:textId="77777777" w:rsidR="006A2110" w:rsidRDefault="00000000">
      <w:pPr>
        <w:jc w:val="center"/>
      </w:pPr>
      <w:r>
        <w:t>Informationen</w:t>
      </w:r>
    </w:p>
    <w:p w14:paraId="23F1CF0C" w14:textId="77777777" w:rsidR="006A2110" w:rsidRDefault="00000000">
      <w:r>
        <w:t>Ausfallbürgschaften werden auf Nachweis des Bedarfs ausgezahlt. Die Ausfallbürgschaft wird vor der Veranstaltung beantragt und nach Nachweis des Bedarfs ausgezahlt, wobei eine Frist von maximal vier Monaten nach der Veranstaltung einzuhalten ist. Maximal werden 1.200€ bewilligt. Für die Bewilligung des Antrags ist ein Finanzplan mit gelisteten Einnahmen und Ausgaben nach der online zugängigen Vorlage anzufügen.</w:t>
      </w:r>
    </w:p>
    <w:p w14:paraId="0EA0CBFA" w14:textId="77777777" w:rsidR="006A2110" w:rsidRDefault="006A2110"/>
    <w:p w14:paraId="49BDF206" w14:textId="77777777" w:rsidR="006A2110" w:rsidRDefault="00000000">
      <w:r>
        <w:tab/>
      </w:r>
      <w:r>
        <w:tab/>
      </w:r>
      <w:r>
        <w:tab/>
      </w:r>
      <w:r>
        <w:tab/>
      </w:r>
      <w:r>
        <w:tab/>
      </w:r>
      <w:r>
        <w:tab/>
      </w:r>
      <w:r>
        <w:tab/>
      </w:r>
      <w:r>
        <w:tab/>
        <w:t>     </w:t>
      </w:r>
      <w:r>
        <w:br/>
        <w:t>Ort, Datum</w:t>
      </w:r>
      <w:r>
        <w:tab/>
      </w:r>
      <w:r>
        <w:tab/>
      </w:r>
      <w:r>
        <w:tab/>
      </w:r>
      <w:r>
        <w:tab/>
      </w:r>
      <w:r>
        <w:tab/>
      </w:r>
      <w:r>
        <w:tab/>
      </w:r>
      <w:r>
        <w:tab/>
      </w:r>
      <w:r>
        <w:tab/>
      </w:r>
      <w:r>
        <w:tab/>
        <w:t>Unterschrift</w:t>
      </w:r>
    </w:p>
    <w:sectPr w:rsidR="006A2110">
      <w:headerReference w:type="default" r:id="rId7"/>
      <w:footerReference w:type="default" r:id="rId8"/>
      <w:pgSz w:w="11900" w:h="16840"/>
      <w:pgMar w:top="1418"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9906" w14:textId="77777777" w:rsidR="004709DF" w:rsidRDefault="004709DF">
      <w:pPr>
        <w:spacing w:after="0" w:line="240" w:lineRule="auto"/>
      </w:pPr>
      <w:r>
        <w:separator/>
      </w:r>
    </w:p>
  </w:endnote>
  <w:endnote w:type="continuationSeparator" w:id="0">
    <w:p w14:paraId="0AE4706C" w14:textId="77777777" w:rsidR="004709DF" w:rsidRDefault="0047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BF43" w14:textId="77777777" w:rsidR="006A2110" w:rsidRDefault="00000000">
    <w:pPr>
      <w:pStyle w:val="Fuzeile"/>
      <w:tabs>
        <w:tab w:val="clear" w:pos="9072"/>
        <w:tab w:val="right" w:pos="9044"/>
      </w:tabs>
    </w:pPr>
    <w:r>
      <w:t>Studentisches Kulturzentrum am KIT</w:t>
    </w:r>
    <w:r>
      <w:tab/>
    </w:r>
    <w:r>
      <w:tab/>
    </w:r>
    <w:proofErr w:type="spellStart"/>
    <w:proofErr w:type="gramStart"/>
    <w:r>
      <w:t>eMail</w:t>
    </w:r>
    <w:proofErr w:type="spellEnd"/>
    <w:proofErr w:type="gramEnd"/>
    <w:r>
      <w:t xml:space="preserve">: </w:t>
    </w:r>
    <w:hyperlink r:id="rId1" w:history="1">
      <w:r>
        <w:rPr>
          <w:rStyle w:val="Hyperlink0"/>
        </w:rPr>
        <w:t>Leitung@skz.kit.edu</w:t>
      </w:r>
    </w:hyperlink>
  </w:p>
  <w:p w14:paraId="1AFB277D" w14:textId="77777777" w:rsidR="006A2110" w:rsidRDefault="00000000">
    <w:pPr>
      <w:pStyle w:val="Fuzeile"/>
      <w:tabs>
        <w:tab w:val="clear" w:pos="9072"/>
        <w:tab w:val="right" w:pos="9044"/>
      </w:tabs>
    </w:pPr>
    <w:r>
      <w:t>Adenauerring 7, 76131 Karlsruhe</w:t>
    </w:r>
    <w:r>
      <w:tab/>
    </w:r>
    <w:r>
      <w:tab/>
      <w:t>Telefon: +49 721 66 24 73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4A42" w14:textId="77777777" w:rsidR="004709DF" w:rsidRDefault="004709DF">
      <w:pPr>
        <w:spacing w:after="0" w:line="240" w:lineRule="auto"/>
      </w:pPr>
      <w:r>
        <w:separator/>
      </w:r>
    </w:p>
  </w:footnote>
  <w:footnote w:type="continuationSeparator" w:id="0">
    <w:p w14:paraId="038D43F1" w14:textId="77777777" w:rsidR="004709DF" w:rsidRDefault="0047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D04" w14:textId="77777777" w:rsidR="006A2110" w:rsidRDefault="006A211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10"/>
    <w:rsid w:val="00336954"/>
    <w:rsid w:val="004709DF"/>
    <w:rsid w:val="006A2110"/>
    <w:rsid w:val="00C97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102C"/>
  <w15:docId w15:val="{0A243B62-51F6-495F-83F1-86CE7A37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cs="Arial Unicode MS"/>
      <w:color w:val="000000"/>
      <w:sz w:val="22"/>
      <w:szCs w:val="22"/>
      <w:u w:color="000000"/>
    </w:rPr>
  </w:style>
  <w:style w:type="paragraph" w:styleId="berschrift1">
    <w:name w:val="heading 1"/>
    <w:next w:val="Standard"/>
    <w:uiPriority w:val="9"/>
    <w:qFormat/>
    <w:pPr>
      <w:keepNext/>
      <w:keepLines/>
      <w:spacing w:before="240" w:line="259" w:lineRule="auto"/>
      <w:outlineLvl w:val="0"/>
    </w:pPr>
    <w:rPr>
      <w:rFonts w:ascii="Calibri Light" w:hAnsi="Calibri Light" w:cs="Arial Unicode MS"/>
      <w:color w:val="2F5496"/>
      <w:sz w:val="32"/>
      <w:szCs w:val="32"/>
      <w:u w:color="2F54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pPr>
      <w:tabs>
        <w:tab w:val="center" w:pos="4536"/>
        <w:tab w:val="right" w:pos="9072"/>
      </w:tabs>
    </w:pPr>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 w:type="paragraph" w:customStyle="1" w:styleId="TitleA">
    <w:name w:val="Title A"/>
    <w:next w:val="Standard"/>
    <w:rPr>
      <w:rFonts w:ascii="Calibri Light" w:hAnsi="Calibri Light" w:cs="Arial Unicode MS"/>
      <w:color w:val="000000"/>
      <w:spacing w:val="-10"/>
      <w:kern w:val="28"/>
      <w:sz w:val="56"/>
      <w:szCs w:val="5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eitung@skz.kit.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1499</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Florian Götzelmann</cp:lastModifiedBy>
  <cp:revision>2</cp:revision>
  <dcterms:created xsi:type="dcterms:W3CDTF">2026-02-26T14:44:00Z</dcterms:created>
  <dcterms:modified xsi:type="dcterms:W3CDTF">2026-02-26T14:45:00Z</dcterms:modified>
</cp:coreProperties>
</file>